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jc w:val="center"/>
      </w:pPr>
      <w:r w:rsidRPr="00F16D60">
        <w:rPr>
          <w:rFonts w:ascii="方正兰亭超细黑简体" w:eastAsia="方正兰亭超细黑简体" w:hint="eastAsia"/>
          <w:b/>
          <w:bCs/>
          <w:sz w:val="44"/>
          <w:szCs w:val="44"/>
          <w:bdr w:val="none" w:sz="0" w:space="0" w:color="auto" w:frame="1"/>
        </w:rPr>
        <w:t>天津市中小学教师教育教学行为规范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_GB2312" w:eastAsia="仿宋_GB2312" w:hAnsi="仿宋" w:hint="eastAsia"/>
          <w:sz w:val="32"/>
          <w:szCs w:val="32"/>
          <w:bdr w:val="none" w:sz="0" w:space="0" w:color="auto" w:frame="1"/>
        </w:rPr>
        <w:t>为深入贯彻落实全国教育大会精神，扎实推进《中共中央国务院关于全面深化新时代教师队伍建设改革的意见》的实施，落实好《新时代中小学教师职业行为十项准则》、《新时代幼儿园教师职业行为十项准则》，针对全市中小学教师教育教学中存在的突出问题，特制定</w:t>
      </w: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“天津市中小学教师教育教学行为规范”，以规范中小学教师的教育教学行为，深化师德师风建设，促进新时代教师队伍建设。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27"/>
      </w:pPr>
      <w:r w:rsidRPr="00F16D60">
        <w:rPr>
          <w:rFonts w:ascii="仿宋_GB2312" w:eastAsia="仿宋_GB2312" w:hAnsi="仿宋" w:hint="eastAsia"/>
          <w:sz w:val="32"/>
          <w:szCs w:val="32"/>
          <w:bdr w:val="none" w:sz="0" w:space="0" w:color="auto" w:frame="1"/>
        </w:rPr>
        <w:t>一、爱国守法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1.以习近平新时代中国特色社会主义思想为指导，拥护中国共产党的领导，贯彻党的教育方针，</w:t>
      </w:r>
      <w:proofErr w:type="gramStart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践行</w:t>
      </w:r>
      <w:proofErr w:type="gramEnd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社会主义核心价值观。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2.忠于祖国，忠于人民，恪守宪法原则，遵守法律法规，依法履行教师职责，为建设现代化教育强国而奋斗。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3.做有理想信念、有道德情操、有扎实学识、有仁爱之心的“四有”好老师。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4.做学生锤炼品格、学习知识、创新思维、奉献祖国的引路人。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5.知书明礼，懂礼仪，讲礼貌，</w:t>
      </w:r>
      <w:proofErr w:type="gramStart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遵</w:t>
      </w:r>
      <w:proofErr w:type="gramEnd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礼节，大力弘扬中华优秀传统文化；严以律己，为人师表，不断提升师德素养。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27"/>
      </w:pPr>
      <w:r w:rsidRPr="00F16D60">
        <w:rPr>
          <w:rFonts w:ascii="仿宋_GB2312" w:eastAsia="仿宋_GB2312" w:hAnsi="仿宋" w:hint="eastAsia"/>
          <w:sz w:val="32"/>
          <w:szCs w:val="32"/>
          <w:bdr w:val="none" w:sz="0" w:space="0" w:color="auto" w:frame="1"/>
        </w:rPr>
        <w:t>二、潜心教育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lastRenderedPageBreak/>
        <w:t>6.落实立德树人根本任务，培养德智体美劳全面发展的社会主义建设者和接班人。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7.带头</w:t>
      </w:r>
      <w:proofErr w:type="gramStart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践行</w:t>
      </w:r>
      <w:proofErr w:type="gramEnd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社会主义核心价值观，弘扬真善美，</w:t>
      </w:r>
      <w:proofErr w:type="gramStart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传递正</w:t>
      </w:r>
      <w:proofErr w:type="gramEnd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能量。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8.认真履行教师职责，不断提高专业素养，改进教育方式。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9.推进素质教育，遵循教育规律和学生成长规律，培养学生核心素养，培育学生健全人格。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10.以学生发展为本，突出发展性评价，激发学生潜能，促进学生全面而有个性地发展。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27"/>
      </w:pPr>
      <w:r w:rsidRPr="00F16D60">
        <w:rPr>
          <w:rFonts w:ascii="仿宋_GB2312" w:eastAsia="仿宋_GB2312" w:hAnsi="仿宋" w:hint="eastAsia"/>
          <w:sz w:val="32"/>
          <w:szCs w:val="32"/>
          <w:bdr w:val="none" w:sz="0" w:space="0" w:color="auto" w:frame="1"/>
        </w:rPr>
        <w:t>三、专注教学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11.专心教学工作与教学研究，积极开展教学改革，不断提高教学水平，确保教学精益求精。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12.深入研究课程标准，深刻把握教材内容，了解学生学习心理，坚持集体教研备课，认真执行教学计划，高质量完成教育教学任务。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13.注重现代信息技术与教学深度融合，上好每节课，布置好、批改好每项作业，努力实现优质轻负。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14.做好学习指导，耐心回答学生提问，对学生分类进行有针对性的辅导。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15.更新教学理念，提升教学技能，提高教育科研水平。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27"/>
      </w:pPr>
      <w:r w:rsidRPr="00F16D60">
        <w:rPr>
          <w:rFonts w:ascii="仿宋_GB2312" w:eastAsia="仿宋_GB2312" w:hAnsi="仿宋" w:hint="eastAsia"/>
          <w:sz w:val="32"/>
          <w:szCs w:val="32"/>
          <w:bdr w:val="none" w:sz="0" w:space="0" w:color="auto" w:frame="1"/>
        </w:rPr>
        <w:t>四、关爱学生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lastRenderedPageBreak/>
        <w:t>16.关心学生健康，加强安全教育，保障学生安全，杜绝校园欺凌，维护学生权益。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17.关爱学生，严慈相济，平等对待学生，尊重学生人格，做学生的良师益友。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18.研究学生发展，关心学生身心健康，与学生心灵交融，为学生排忧解难，注意教学语言，做到言美行正。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19.谈吐文雅，用语恰当，语气语调得当，杜绝用粗鲁的语言与学生交流。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20.对学生不当的言谈举止，要摆事实，讲道理，耐心说服，讲究教育策略与教育艺术。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27"/>
      </w:pPr>
      <w:r w:rsidRPr="00F16D60">
        <w:rPr>
          <w:rFonts w:ascii="仿宋_GB2312" w:eastAsia="仿宋_GB2312" w:hAnsi="仿宋" w:hint="eastAsia"/>
          <w:sz w:val="32"/>
          <w:szCs w:val="32"/>
          <w:bdr w:val="none" w:sz="0" w:space="0" w:color="auto" w:frame="1"/>
        </w:rPr>
        <w:t>五、尊重家长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21.</w:t>
      </w:r>
      <w:proofErr w:type="gramStart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加强家</w:t>
      </w:r>
      <w:proofErr w:type="gramEnd"/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校合作，积极向学生家长宣传科学、先进的教育理念，认真听取学生家长的建议和意见，积极争取学生家长参与和支持学校工作。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22.通过家访、电话、短信等途径，积极、主动、真诚地与学生家长沟通，让他们了解学校教育的目的、过程与方法，引导学生家长注重家庭、注重家教、注重家风，不断优化家庭教育方式。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t>23.热情对待学生家长，妥善处理家校关系，增进相互理解，有效化解家长、教师、学生间的矛盾，教育学生尊重家长，协助家长树立威信。</w:t>
      </w:r>
    </w:p>
    <w:p w:rsidR="006D6A04" w:rsidRPr="00F16D60" w:rsidRDefault="006D6A04" w:rsidP="006D6A04">
      <w:pPr>
        <w:pStyle w:val="a3"/>
        <w:shd w:val="clear" w:color="auto" w:fill="FFFFFF"/>
        <w:spacing w:before="0" w:beforeAutospacing="0" w:after="0" w:afterAutospacing="0" w:line="600" w:lineRule="atLeast"/>
        <w:ind w:firstLine="640"/>
      </w:pPr>
      <w:r w:rsidRPr="00F16D60">
        <w:rPr>
          <w:rFonts w:ascii="仿宋" w:eastAsia="仿宋" w:hAnsi="仿宋" w:hint="eastAsia"/>
          <w:sz w:val="32"/>
          <w:szCs w:val="32"/>
          <w:bdr w:val="none" w:sz="0" w:space="0" w:color="auto" w:frame="1"/>
        </w:rPr>
        <w:lastRenderedPageBreak/>
        <w:t>24.介绍学生情况要客观、公正，帮助家长认清孩子的优点和不足，与学生家长达成共识，形成育人合力。</w:t>
      </w:r>
    </w:p>
    <w:p w:rsidR="00DE70F1" w:rsidRPr="00F16D60" w:rsidRDefault="00FB1D82"/>
    <w:sectPr w:rsidR="00DE70F1" w:rsidRPr="00F16D60" w:rsidSect="00A47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D82" w:rsidRDefault="00FB1D82" w:rsidP="00F16D60">
      <w:r>
        <w:separator/>
      </w:r>
    </w:p>
  </w:endnote>
  <w:endnote w:type="continuationSeparator" w:id="0">
    <w:p w:rsidR="00FB1D82" w:rsidRDefault="00FB1D82" w:rsidP="00F16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兰亭超细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D82" w:rsidRDefault="00FB1D82" w:rsidP="00F16D60">
      <w:r>
        <w:separator/>
      </w:r>
    </w:p>
  </w:footnote>
  <w:footnote w:type="continuationSeparator" w:id="0">
    <w:p w:rsidR="00FB1D82" w:rsidRDefault="00FB1D82" w:rsidP="00F16D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6A04"/>
    <w:rsid w:val="00421BDE"/>
    <w:rsid w:val="004D7798"/>
    <w:rsid w:val="006D6A04"/>
    <w:rsid w:val="009246A6"/>
    <w:rsid w:val="00A47684"/>
    <w:rsid w:val="00F16D60"/>
    <w:rsid w:val="00FB1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6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6A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16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16D6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16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16D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3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195</Words>
  <Characters>1114</Characters>
  <Application>Microsoft Office Word</Application>
  <DocSecurity>0</DocSecurity>
  <Lines>9</Lines>
  <Paragraphs>2</Paragraphs>
  <ScaleCrop>false</ScaleCrop>
  <Company>China</Company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2020-06-08T06:00:00Z</dcterms:created>
  <dcterms:modified xsi:type="dcterms:W3CDTF">2020-06-08T06:00:00Z</dcterms:modified>
</cp:coreProperties>
</file>