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9A6" w:rsidRDefault="008208C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开学前后学校（幼儿园）疫情防控工作主要风险点及预案</w:t>
      </w:r>
    </w:p>
    <w:p w:rsidR="000F29A6" w:rsidRDefault="008208C4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单位：</w:t>
      </w:r>
      <w:r w:rsidR="008D4017">
        <w:rPr>
          <w:rFonts w:hint="eastAsia"/>
          <w:b/>
          <w:bCs/>
          <w:sz w:val="28"/>
          <w:szCs w:val="28"/>
        </w:rPr>
        <w:t>天津市咸水沽第二中学</w:t>
      </w:r>
    </w:p>
    <w:tbl>
      <w:tblPr>
        <w:tblStyle w:val="a3"/>
        <w:tblW w:w="10100" w:type="dxa"/>
        <w:tblInd w:w="-764" w:type="dxa"/>
        <w:tblLook w:val="04A0"/>
      </w:tblPr>
      <w:tblGrid>
        <w:gridCol w:w="766"/>
        <w:gridCol w:w="3634"/>
        <w:gridCol w:w="5700"/>
      </w:tblGrid>
      <w:tr w:rsidR="000F29A6">
        <w:tc>
          <w:tcPr>
            <w:tcW w:w="766" w:type="dxa"/>
            <w:vAlign w:val="center"/>
          </w:tcPr>
          <w:p w:rsidR="000F29A6" w:rsidRDefault="008208C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时间节点</w:t>
            </w:r>
          </w:p>
        </w:tc>
        <w:tc>
          <w:tcPr>
            <w:tcW w:w="3634" w:type="dxa"/>
            <w:vAlign w:val="center"/>
          </w:tcPr>
          <w:p w:rsidR="000F29A6" w:rsidRDefault="008208C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主要风险点预估</w:t>
            </w:r>
          </w:p>
        </w:tc>
        <w:tc>
          <w:tcPr>
            <w:tcW w:w="5700" w:type="dxa"/>
            <w:vAlign w:val="center"/>
          </w:tcPr>
          <w:p w:rsidR="000F29A6" w:rsidRDefault="008208C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初步预案或打算</w:t>
            </w:r>
          </w:p>
        </w:tc>
      </w:tr>
      <w:tr w:rsidR="000F29A6" w:rsidTr="00436F0D">
        <w:trPr>
          <w:trHeight w:val="3636"/>
        </w:trPr>
        <w:tc>
          <w:tcPr>
            <w:tcW w:w="766" w:type="dxa"/>
            <w:vAlign w:val="center"/>
          </w:tcPr>
          <w:p w:rsidR="000F29A6" w:rsidRDefault="008208C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开学前</w:t>
            </w:r>
          </w:p>
        </w:tc>
        <w:tc>
          <w:tcPr>
            <w:tcW w:w="3634" w:type="dxa"/>
          </w:tcPr>
          <w:p w:rsidR="0047733A" w:rsidRDefault="0047733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1</w:t>
            </w:r>
            <w:r>
              <w:rPr>
                <w:rFonts w:hint="eastAsia"/>
                <w:sz w:val="28"/>
                <w:szCs w:val="28"/>
              </w:rPr>
              <w:t>、教学楼、宿舍楼楼道、教室内、卫生间、水房以及食堂、垃圾箱进行全方位消毒。</w:t>
            </w:r>
          </w:p>
          <w:p w:rsidR="000F29A6" w:rsidRDefault="0047733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、外省市住宿教师返津后的住宿问题</w:t>
            </w:r>
          </w:p>
        </w:tc>
        <w:tc>
          <w:tcPr>
            <w:tcW w:w="5700" w:type="dxa"/>
          </w:tcPr>
          <w:p w:rsidR="000F29A6" w:rsidRDefault="0047733A">
            <w:pPr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、全体干部以及物业人员、全体宿管按计划进行消毒</w:t>
            </w:r>
          </w:p>
          <w:p w:rsidR="0047733A" w:rsidRDefault="0047733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</w:p>
          <w:p w:rsidR="0047733A" w:rsidRDefault="0047733A">
            <w:pPr>
              <w:rPr>
                <w:sz w:val="28"/>
                <w:szCs w:val="28"/>
              </w:rPr>
            </w:pPr>
          </w:p>
          <w:p w:rsidR="0047733A" w:rsidRPr="0047733A" w:rsidRDefault="0047733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、</w:t>
            </w:r>
            <w:r w:rsidR="001D57B2">
              <w:rPr>
                <w:rFonts w:hint="eastAsia"/>
                <w:sz w:val="28"/>
                <w:szCs w:val="28"/>
              </w:rPr>
              <w:t>开学前，外省市住宿老师单间隔离</w:t>
            </w:r>
            <w:r w:rsidR="001D57B2">
              <w:rPr>
                <w:rFonts w:hint="eastAsia"/>
                <w:sz w:val="28"/>
                <w:szCs w:val="28"/>
              </w:rPr>
              <w:t>14</w:t>
            </w:r>
            <w:r w:rsidR="001D57B2">
              <w:rPr>
                <w:rFonts w:hint="eastAsia"/>
                <w:sz w:val="28"/>
                <w:szCs w:val="28"/>
              </w:rPr>
              <w:t>天</w:t>
            </w:r>
          </w:p>
        </w:tc>
      </w:tr>
      <w:tr w:rsidR="000F29A6">
        <w:trPr>
          <w:trHeight w:val="6251"/>
        </w:trPr>
        <w:tc>
          <w:tcPr>
            <w:tcW w:w="766" w:type="dxa"/>
            <w:vAlign w:val="center"/>
          </w:tcPr>
          <w:p w:rsidR="000F29A6" w:rsidRDefault="008208C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开学后</w:t>
            </w:r>
          </w:p>
        </w:tc>
        <w:tc>
          <w:tcPr>
            <w:tcW w:w="3634" w:type="dxa"/>
          </w:tcPr>
          <w:p w:rsidR="00F37ACF" w:rsidRDefault="001D57B2" w:rsidP="00F37ACF">
            <w:pPr>
              <w:ind w:firstLineChars="150" w:firstLine="42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 w:rsidR="00F37ACF">
              <w:rPr>
                <w:rFonts w:asciiTheme="minorEastAsia" w:hAnsiTheme="minorEastAsia" w:hint="eastAsia"/>
                <w:sz w:val="28"/>
                <w:szCs w:val="28"/>
              </w:rPr>
              <w:t>学生进校</w:t>
            </w:r>
            <w:r w:rsidR="00936226">
              <w:rPr>
                <w:rFonts w:asciiTheme="minorEastAsia" w:hAnsiTheme="minorEastAsia" w:hint="eastAsia"/>
                <w:sz w:val="28"/>
                <w:szCs w:val="28"/>
              </w:rPr>
              <w:t>测</w:t>
            </w:r>
            <w:r w:rsidR="00F37ACF">
              <w:rPr>
                <w:rFonts w:asciiTheme="minorEastAsia" w:hAnsiTheme="minorEastAsia" w:hint="eastAsia"/>
                <w:sz w:val="28"/>
                <w:szCs w:val="28"/>
              </w:rPr>
              <w:t>量体温</w:t>
            </w:r>
          </w:p>
          <w:p w:rsidR="000F29A6" w:rsidRDefault="00F37A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、学生的因病缺课、病假追踪的落实以及教室内的消毒、通风工作的落实</w:t>
            </w:r>
          </w:p>
          <w:p w:rsidR="001F31D3" w:rsidRDefault="001F31D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、学生上、放学一律带口罩包括上课、去卫生间，并做好口罩的清理</w:t>
            </w:r>
          </w:p>
          <w:p w:rsidR="001F31D3" w:rsidRDefault="001F31D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、公共场所消毒、通风</w:t>
            </w:r>
          </w:p>
          <w:p w:rsidR="001F31D3" w:rsidRDefault="001F31D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、校门口接送学生的家长减少聚集，戴口罩</w:t>
            </w:r>
          </w:p>
          <w:p w:rsidR="00436F0D" w:rsidRDefault="00436F0D" w:rsidP="00436F0D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6</w:t>
            </w:r>
            <w:r w:rsidRPr="001D3B49">
              <w:rPr>
                <w:rFonts w:asciiTheme="minorEastAsia" w:hAnsiTheme="minorEastAsia" w:hint="eastAsia"/>
                <w:sz w:val="28"/>
                <w:szCs w:val="28"/>
              </w:rPr>
              <w:t>、学生集体活动如：社团、升旗、大课间、读书课、图书推送等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的安排</w:t>
            </w:r>
          </w:p>
          <w:p w:rsidR="00436F0D" w:rsidRDefault="00436F0D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7、食堂就餐聚集</w:t>
            </w:r>
          </w:p>
          <w:p w:rsidR="00E34265" w:rsidRPr="00175352" w:rsidRDefault="00E34265" w:rsidP="00E34265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8、开学后，根据错峰上学安排早自习，暂停晚自习</w:t>
            </w:r>
          </w:p>
        </w:tc>
        <w:tc>
          <w:tcPr>
            <w:tcW w:w="5700" w:type="dxa"/>
          </w:tcPr>
          <w:p w:rsidR="000F29A6" w:rsidRDefault="00F37ACF" w:rsidP="00F37ACF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错峰上学，</w:t>
            </w:r>
            <w:r w:rsidR="00936226">
              <w:rPr>
                <w:rFonts w:asciiTheme="minorEastAsia" w:hAnsiTheme="minorEastAsia" w:hint="eastAsia"/>
                <w:sz w:val="28"/>
                <w:szCs w:val="28"/>
              </w:rPr>
              <w:t>班主任布置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在</w:t>
            </w:r>
            <w:r w:rsidR="00936226">
              <w:rPr>
                <w:rFonts w:asciiTheme="minorEastAsia" w:hAnsiTheme="minorEastAsia" w:hint="eastAsia"/>
                <w:sz w:val="28"/>
                <w:szCs w:val="28"/>
              </w:rPr>
              <w:t>教室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门口量体温</w:t>
            </w:r>
          </w:p>
          <w:p w:rsidR="00F37ACF" w:rsidRDefault="00F37ACF" w:rsidP="00F37ACF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1F31D3" w:rsidRDefault="00F37ACF" w:rsidP="00F37ACF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2、</w:t>
            </w:r>
            <w:r w:rsidR="001F31D3">
              <w:rPr>
                <w:rFonts w:asciiTheme="minorEastAsia" w:hAnsiTheme="minorEastAsia" w:hint="eastAsia"/>
                <w:sz w:val="28"/>
                <w:szCs w:val="28"/>
              </w:rPr>
              <w:t>卫生室工作布置、班主任督促、检查落到实处，下组干部协助督促、检查</w:t>
            </w:r>
          </w:p>
          <w:p w:rsidR="00936226" w:rsidRDefault="001F31D3" w:rsidP="00F37ACF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3、</w:t>
            </w:r>
            <w:r w:rsidR="00936226">
              <w:rPr>
                <w:rFonts w:asciiTheme="minorEastAsia" w:hAnsiTheme="minorEastAsia" w:hint="eastAsia"/>
                <w:sz w:val="28"/>
                <w:szCs w:val="28"/>
              </w:rPr>
              <w:t>德育处布置，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班主任督促、落实</w:t>
            </w:r>
          </w:p>
          <w:p w:rsidR="00936226" w:rsidRDefault="00936226" w:rsidP="00F37ACF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36226" w:rsidRDefault="00936226" w:rsidP="00F37ACF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1F31D3" w:rsidRDefault="001F31D3" w:rsidP="00F37ACF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4、体卫处安排物业人员消毒，楼道每天通风。总务处每天对垃圾箱消毒一次</w:t>
            </w:r>
          </w:p>
          <w:p w:rsidR="001F31D3" w:rsidRDefault="0026181D" w:rsidP="00F37ACF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5、</w:t>
            </w:r>
            <w:r w:rsidR="00436F0D">
              <w:rPr>
                <w:rFonts w:asciiTheme="minorEastAsia" w:hAnsiTheme="minorEastAsia" w:hint="eastAsia"/>
                <w:sz w:val="28"/>
                <w:szCs w:val="28"/>
              </w:rPr>
              <w:t>实行错峰放学。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德育处告知全体家长，并监督检查</w:t>
            </w:r>
          </w:p>
          <w:p w:rsidR="001F31D3" w:rsidRDefault="00436F0D" w:rsidP="00F37A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、除必要的升旗、大课间外减少聚集性活动</w:t>
            </w:r>
          </w:p>
          <w:p w:rsidR="00936226" w:rsidRPr="00C55B65" w:rsidRDefault="00E15C72" w:rsidP="00F37A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大课间升旗班进入操场，</w:t>
            </w:r>
            <w:r w:rsidR="00C55B65">
              <w:rPr>
                <w:rFonts w:hint="eastAsia"/>
                <w:sz w:val="28"/>
                <w:szCs w:val="28"/>
              </w:rPr>
              <w:t>教务处安排好课程</w:t>
            </w:r>
          </w:p>
          <w:p w:rsidR="00936226" w:rsidRDefault="00936226" w:rsidP="00F37A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一部分年级采取送餐方式</w:t>
            </w:r>
          </w:p>
          <w:p w:rsidR="00E34265" w:rsidRPr="00436F0D" w:rsidRDefault="00E34265" w:rsidP="000836B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8</w:t>
            </w:r>
            <w:r>
              <w:rPr>
                <w:rFonts w:hint="eastAsia"/>
                <w:sz w:val="28"/>
                <w:szCs w:val="28"/>
              </w:rPr>
              <w:t>、教务处</w:t>
            </w:r>
            <w:r w:rsidR="000836BB">
              <w:rPr>
                <w:rFonts w:hint="eastAsia"/>
                <w:sz w:val="28"/>
                <w:szCs w:val="28"/>
              </w:rPr>
              <w:t>对</w:t>
            </w:r>
            <w:r>
              <w:rPr>
                <w:rFonts w:hint="eastAsia"/>
                <w:sz w:val="28"/>
                <w:szCs w:val="28"/>
              </w:rPr>
              <w:t>学生早晨到校的</w:t>
            </w:r>
            <w:r w:rsidR="000836BB">
              <w:rPr>
                <w:rFonts w:hint="eastAsia"/>
                <w:sz w:val="28"/>
                <w:szCs w:val="28"/>
              </w:rPr>
              <w:t>内容</w:t>
            </w:r>
            <w:r>
              <w:rPr>
                <w:rFonts w:hint="eastAsia"/>
                <w:sz w:val="28"/>
                <w:szCs w:val="28"/>
              </w:rPr>
              <w:t>安排</w:t>
            </w:r>
            <w:r w:rsidR="00874698">
              <w:rPr>
                <w:rFonts w:hint="eastAsia"/>
                <w:sz w:val="28"/>
                <w:szCs w:val="28"/>
              </w:rPr>
              <w:t>和</w:t>
            </w:r>
            <w:r w:rsidR="000836BB">
              <w:rPr>
                <w:rFonts w:hint="eastAsia"/>
                <w:sz w:val="28"/>
                <w:szCs w:val="28"/>
              </w:rPr>
              <w:t>在家</w:t>
            </w:r>
            <w:r w:rsidR="00874698">
              <w:rPr>
                <w:rFonts w:hint="eastAsia"/>
                <w:sz w:val="28"/>
                <w:szCs w:val="28"/>
              </w:rPr>
              <w:t>晚自习</w:t>
            </w:r>
            <w:r w:rsidR="000836BB">
              <w:rPr>
                <w:rFonts w:hint="eastAsia"/>
                <w:sz w:val="28"/>
                <w:szCs w:val="28"/>
              </w:rPr>
              <w:t>的内容安排</w:t>
            </w:r>
          </w:p>
        </w:tc>
      </w:tr>
    </w:tbl>
    <w:p w:rsidR="000F29A6" w:rsidRPr="00936226" w:rsidRDefault="000F29A6">
      <w:pPr>
        <w:rPr>
          <w:sz w:val="28"/>
          <w:szCs w:val="28"/>
        </w:rPr>
      </w:pPr>
    </w:p>
    <w:sectPr w:rsidR="000F29A6" w:rsidRPr="00936226" w:rsidSect="000F29A6">
      <w:pgSz w:w="11906" w:h="16838"/>
      <w:pgMar w:top="82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0C9" w:rsidRDefault="009360C9" w:rsidP="00A83F00">
      <w:r>
        <w:separator/>
      </w:r>
    </w:p>
  </w:endnote>
  <w:endnote w:type="continuationSeparator" w:id="1">
    <w:p w:rsidR="009360C9" w:rsidRDefault="009360C9" w:rsidP="00A83F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0C9" w:rsidRDefault="009360C9" w:rsidP="00A83F00">
      <w:r>
        <w:separator/>
      </w:r>
    </w:p>
  </w:footnote>
  <w:footnote w:type="continuationSeparator" w:id="1">
    <w:p w:rsidR="009360C9" w:rsidRDefault="009360C9" w:rsidP="00A83F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CA73461"/>
    <w:rsid w:val="000836BB"/>
    <w:rsid w:val="000A1035"/>
    <w:rsid w:val="000F29A6"/>
    <w:rsid w:val="00175352"/>
    <w:rsid w:val="001977E9"/>
    <w:rsid w:val="001D57B2"/>
    <w:rsid w:val="001F31D3"/>
    <w:rsid w:val="0026181D"/>
    <w:rsid w:val="002F38D8"/>
    <w:rsid w:val="004110BB"/>
    <w:rsid w:val="00436F0D"/>
    <w:rsid w:val="0047733A"/>
    <w:rsid w:val="0078606C"/>
    <w:rsid w:val="008208C4"/>
    <w:rsid w:val="00874698"/>
    <w:rsid w:val="008874D5"/>
    <w:rsid w:val="008D4017"/>
    <w:rsid w:val="009360C9"/>
    <w:rsid w:val="00936226"/>
    <w:rsid w:val="00A83F00"/>
    <w:rsid w:val="00C55B65"/>
    <w:rsid w:val="00C6170E"/>
    <w:rsid w:val="00D34BBD"/>
    <w:rsid w:val="00E15C72"/>
    <w:rsid w:val="00E32049"/>
    <w:rsid w:val="00E34265"/>
    <w:rsid w:val="00E436AE"/>
    <w:rsid w:val="00F20E0B"/>
    <w:rsid w:val="00F37ACF"/>
    <w:rsid w:val="02752B4F"/>
    <w:rsid w:val="0CA73461"/>
    <w:rsid w:val="2F70250E"/>
    <w:rsid w:val="3B364E1E"/>
    <w:rsid w:val="5A5A22C2"/>
    <w:rsid w:val="797B68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29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29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83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83F00"/>
    <w:rPr>
      <w:kern w:val="2"/>
      <w:sz w:val="18"/>
      <w:szCs w:val="18"/>
    </w:rPr>
  </w:style>
  <w:style w:type="paragraph" w:styleId="a5">
    <w:name w:val="footer"/>
    <w:basedOn w:val="a"/>
    <w:link w:val="Char0"/>
    <w:rsid w:val="00A83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83F00"/>
    <w:rPr>
      <w:kern w:val="2"/>
      <w:sz w:val="18"/>
      <w:szCs w:val="18"/>
    </w:rPr>
  </w:style>
  <w:style w:type="paragraph" w:styleId="a6">
    <w:name w:val="Balloon Text"/>
    <w:basedOn w:val="a"/>
    <w:link w:val="Char1"/>
    <w:rsid w:val="00436F0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36F0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491</Characters>
  <Application>Microsoft Office Word</Application>
  <DocSecurity>0</DocSecurity>
  <Lines>4</Lines>
  <Paragraphs>1</Paragraphs>
  <ScaleCrop>false</ScaleCrop>
  <Company>China</Company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cp:lastPrinted>2020-02-05T03:02:00Z</cp:lastPrinted>
  <dcterms:created xsi:type="dcterms:W3CDTF">2020-02-06T04:12:00Z</dcterms:created>
  <dcterms:modified xsi:type="dcterms:W3CDTF">2020-02-06T04:14:00Z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